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008"/>
        <w:gridCol w:w="2423"/>
      </w:tblGrid>
      <w:tr w:rsidR="00ED6043" w:rsidRPr="00CF3AFA" w:rsidTr="00214025">
        <w:trPr>
          <w:trHeight w:val="1383"/>
        </w:trPr>
        <w:tc>
          <w:tcPr>
            <w:tcW w:w="1008" w:type="dxa"/>
            <w:tcBorders>
              <w:right w:val="single" w:sz="4" w:space="0" w:color="FFFFFF"/>
            </w:tcBorders>
            <w:shd w:val="clear" w:color="auto" w:fill="943634"/>
          </w:tcPr>
          <w:p w:rsidR="00ED6043" w:rsidRPr="00CF3AFA" w:rsidRDefault="00ED6043"/>
        </w:tc>
        <w:tc>
          <w:tcPr>
            <w:tcW w:w="2423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ED6043" w:rsidRPr="001912F7" w:rsidRDefault="00ED6043" w:rsidP="00ED6043">
            <w:pPr>
              <w:pStyle w:val="NoSpacing"/>
              <w:rPr>
                <w:rFonts w:cs="Calibri"/>
                <w:b/>
                <w:bCs/>
                <w:color w:val="FFFFFF"/>
                <w:sz w:val="72"/>
                <w:szCs w:val="72"/>
              </w:rPr>
            </w:pPr>
            <w:r w:rsidRPr="001912F7">
              <w:rPr>
                <w:rFonts w:cs="Calibri"/>
                <w:b/>
                <w:bCs/>
                <w:color w:val="FFFFFF"/>
                <w:sz w:val="72"/>
                <w:szCs w:val="72"/>
              </w:rPr>
              <w:t>2012</w:t>
            </w:r>
          </w:p>
        </w:tc>
      </w:tr>
      <w:tr w:rsidR="00ED6043" w:rsidRPr="00CF3AFA" w:rsidTr="00214025">
        <w:trPr>
          <w:trHeight w:val="2766"/>
        </w:trPr>
        <w:tc>
          <w:tcPr>
            <w:tcW w:w="1008" w:type="dxa"/>
            <w:tcBorders>
              <w:right w:val="single" w:sz="4" w:space="0" w:color="000000"/>
            </w:tcBorders>
          </w:tcPr>
          <w:p w:rsidR="00ED6043" w:rsidRPr="00CF3AFA" w:rsidRDefault="00ED6043"/>
        </w:tc>
        <w:tc>
          <w:tcPr>
            <w:tcW w:w="2423" w:type="dxa"/>
            <w:tcBorders>
              <w:left w:val="single" w:sz="4" w:space="0" w:color="000000"/>
            </w:tcBorders>
            <w:vAlign w:val="center"/>
          </w:tcPr>
          <w:p w:rsidR="00ED6043" w:rsidRPr="001912F7" w:rsidRDefault="00ED6043">
            <w:pPr>
              <w:pStyle w:val="NoSpacing"/>
              <w:rPr>
                <w:rFonts w:cs="Calibri"/>
                <w:b/>
                <w:color w:val="000099"/>
                <w:sz w:val="36"/>
                <w:szCs w:val="36"/>
              </w:rPr>
            </w:pPr>
            <w:r w:rsidRPr="001912F7">
              <w:rPr>
                <w:rFonts w:cs="Calibri"/>
                <w:b/>
                <w:color w:val="000099"/>
                <w:sz w:val="36"/>
                <w:szCs w:val="36"/>
              </w:rPr>
              <w:t>GOVERNMENT OF THE DISTRICT OF COLUMBIA</w:t>
            </w:r>
          </w:p>
          <w:p w:rsidR="00ED6043" w:rsidRPr="001912F7" w:rsidRDefault="00ED6043">
            <w:pPr>
              <w:pStyle w:val="NoSpacing"/>
              <w:rPr>
                <w:rFonts w:cs="Calibri"/>
                <w:color w:val="76923C"/>
                <w:sz w:val="16"/>
                <w:szCs w:val="16"/>
              </w:rPr>
            </w:pPr>
          </w:p>
          <w:p w:rsidR="00ED6043" w:rsidRPr="001912F7" w:rsidRDefault="00ED6043" w:rsidP="00B93B67">
            <w:pPr>
              <w:pStyle w:val="NoSpacing"/>
              <w:rPr>
                <w:rFonts w:cs="Calibri"/>
                <w:color w:val="76923C"/>
              </w:rPr>
            </w:pPr>
            <w:r w:rsidRPr="001912F7">
              <w:rPr>
                <w:rFonts w:cs="Calibri"/>
                <w:b/>
                <w:color w:val="C00000"/>
                <w:sz w:val="48"/>
                <w:szCs w:val="48"/>
              </w:rPr>
              <w:t>The</w:t>
            </w:r>
            <w:r w:rsidR="008D6237" w:rsidRPr="001912F7">
              <w:rPr>
                <w:rFonts w:cs="Calibri"/>
                <w:b/>
                <w:color w:val="C00000"/>
                <w:sz w:val="48"/>
                <w:szCs w:val="48"/>
              </w:rPr>
              <w:t xml:space="preserve"> Health Benefit E</w:t>
            </w:r>
            <w:r w:rsidRPr="001912F7">
              <w:rPr>
                <w:rFonts w:cs="Calibri"/>
                <w:b/>
                <w:color w:val="C00000"/>
                <w:sz w:val="48"/>
                <w:szCs w:val="48"/>
              </w:rPr>
              <w:t xml:space="preserve">xchange </w:t>
            </w:r>
            <w:r w:rsidR="000426C9" w:rsidRPr="001912F7">
              <w:rPr>
                <w:rFonts w:cs="Calibri"/>
                <w:b/>
                <w:color w:val="C00000"/>
                <w:sz w:val="48"/>
                <w:szCs w:val="48"/>
              </w:rPr>
              <w:t xml:space="preserve">Authority </w:t>
            </w:r>
            <w:r w:rsidRPr="001912F7">
              <w:rPr>
                <w:rFonts w:cs="Calibri"/>
                <w:b/>
                <w:color w:val="C00000"/>
                <w:sz w:val="48"/>
                <w:szCs w:val="48"/>
              </w:rPr>
              <w:t>Meeting</w:t>
            </w:r>
            <w:r w:rsidR="008D6237" w:rsidRPr="001912F7">
              <w:rPr>
                <w:rFonts w:cs="Calibri"/>
                <w:b/>
                <w:color w:val="C00000"/>
                <w:sz w:val="56"/>
                <w:szCs w:val="56"/>
              </w:rPr>
              <w:t xml:space="preserve"> Calendar               </w:t>
            </w:r>
            <w:r w:rsidRPr="001912F7">
              <w:rPr>
                <w:rFonts w:cs="Calibri"/>
                <w:b/>
                <w:color w:val="C00000"/>
                <w:sz w:val="56"/>
                <w:szCs w:val="56"/>
              </w:rPr>
              <w:t xml:space="preserve"> </w:t>
            </w:r>
            <w:r w:rsidR="008D6237" w:rsidRPr="001912F7">
              <w:rPr>
                <w:rFonts w:cs="Calibri"/>
                <w:b/>
                <w:color w:val="C00000"/>
                <w:sz w:val="56"/>
                <w:szCs w:val="56"/>
              </w:rPr>
              <w:t xml:space="preserve">           </w:t>
            </w:r>
            <w:r w:rsidR="009042E8">
              <w:rPr>
                <w:rFonts w:cs="Calibri"/>
                <w:b/>
                <w:i/>
                <w:color w:val="C00000"/>
                <w:sz w:val="32"/>
                <w:szCs w:val="32"/>
              </w:rPr>
              <w:t>December</w:t>
            </w:r>
            <w:r w:rsidR="00B123AE">
              <w:rPr>
                <w:rFonts w:cs="Calibri"/>
                <w:b/>
                <w:i/>
                <w:color w:val="C00000"/>
                <w:sz w:val="32"/>
                <w:szCs w:val="32"/>
              </w:rPr>
              <w:t xml:space="preserve"> 1</w:t>
            </w:r>
            <w:r w:rsidR="009042E8">
              <w:rPr>
                <w:rFonts w:cs="Calibri"/>
                <w:b/>
                <w:i/>
                <w:color w:val="C00000"/>
                <w:sz w:val="32"/>
                <w:szCs w:val="32"/>
              </w:rPr>
              <w:t>2</w:t>
            </w:r>
            <w:r w:rsidR="00B93B67">
              <w:rPr>
                <w:rFonts w:cs="Calibri"/>
                <w:b/>
                <w:i/>
                <w:color w:val="C00000"/>
                <w:sz w:val="32"/>
                <w:szCs w:val="32"/>
              </w:rPr>
              <w:t xml:space="preserve"> – December 31</w:t>
            </w:r>
          </w:p>
        </w:tc>
      </w:tr>
    </w:tbl>
    <w:p w:rsidR="00AE4DE0" w:rsidRPr="00214025" w:rsidRDefault="00214025" w:rsidP="00530260">
      <w:pPr>
        <w:rPr>
          <w:rStyle w:val="Strong"/>
          <w:rFonts w:eastAsia="Times New Roman"/>
          <w:sz w:val="28"/>
          <w:szCs w:val="28"/>
        </w:rPr>
      </w:pPr>
      <w:r w:rsidRPr="00214025">
        <w:rPr>
          <w:rStyle w:val="Strong"/>
          <w:rFonts w:eastAsia="Times New Roman"/>
          <w:sz w:val="52"/>
          <w:szCs w:val="52"/>
          <w:highlight w:val="lightGray"/>
        </w:rPr>
        <w:t>CALENDAR</w:t>
      </w:r>
      <w:r w:rsidRPr="00214025">
        <w:rPr>
          <w:rStyle w:val="Strong"/>
          <w:rFonts w:eastAsia="Times New Roman"/>
          <w:sz w:val="24"/>
          <w:szCs w:val="24"/>
          <w:highlight w:val="lightGray"/>
        </w:rPr>
        <w:t xml:space="preserve"> </w:t>
      </w:r>
      <w:r w:rsidRPr="00214025">
        <w:rPr>
          <w:rStyle w:val="Strong"/>
          <w:rFonts w:eastAsia="Times New Roman"/>
          <w:sz w:val="28"/>
          <w:szCs w:val="28"/>
          <w:highlight w:val="lightGray"/>
        </w:rPr>
        <w:t>HBX BOARD MEMBERS AND STAFF ONLY</w:t>
      </w:r>
      <w:r>
        <w:rPr>
          <w:rStyle w:val="Strong"/>
          <w:rFonts w:eastAsia="Times New Roman"/>
          <w:sz w:val="28"/>
          <w:szCs w:val="28"/>
        </w:rPr>
        <w:t xml:space="preserve"> </w:t>
      </w:r>
    </w:p>
    <w:p w:rsidR="00214025" w:rsidRPr="00214025" w:rsidRDefault="00214025" w:rsidP="00530260">
      <w:pPr>
        <w:rPr>
          <w:rStyle w:val="Strong"/>
          <w:rFonts w:eastAsia="Times New Roman"/>
          <w:sz w:val="28"/>
          <w:szCs w:val="28"/>
        </w:rPr>
      </w:pPr>
    </w:p>
    <w:p w:rsidR="00214025" w:rsidRDefault="00214025" w:rsidP="00530260">
      <w:pPr>
        <w:rPr>
          <w:rStyle w:val="Strong"/>
          <w:rFonts w:eastAsia="Times New Roman"/>
          <w:sz w:val="24"/>
          <w:szCs w:val="24"/>
        </w:rPr>
      </w:pPr>
    </w:p>
    <w:p w:rsidR="009042E8" w:rsidRPr="002B26B1" w:rsidRDefault="00B93B67" w:rsidP="009042E8">
      <w:pPr>
        <w:rPr>
          <w:rFonts w:eastAsia="Times New Roman"/>
          <w:sz w:val="24"/>
          <w:szCs w:val="24"/>
        </w:rPr>
      </w:pPr>
      <w:r>
        <w:rPr>
          <w:rStyle w:val="Strong"/>
          <w:rFonts w:eastAsia="Times New Roman"/>
          <w:sz w:val="24"/>
          <w:szCs w:val="24"/>
        </w:rPr>
        <w:t>Thursday</w:t>
      </w:r>
      <w:r w:rsidR="009042E8" w:rsidRPr="002B26B1">
        <w:rPr>
          <w:rStyle w:val="Strong"/>
          <w:rFonts w:eastAsia="Times New Roman"/>
          <w:sz w:val="24"/>
          <w:szCs w:val="24"/>
        </w:rPr>
        <w:t xml:space="preserve">, </w:t>
      </w:r>
      <w:r>
        <w:rPr>
          <w:rStyle w:val="Strong"/>
          <w:rFonts w:eastAsia="Times New Roman"/>
          <w:sz w:val="24"/>
          <w:szCs w:val="24"/>
        </w:rPr>
        <w:t>December 13</w:t>
      </w:r>
      <w:r w:rsidR="009042E8" w:rsidRPr="002B26B1">
        <w:rPr>
          <w:rStyle w:val="Strong"/>
          <w:rFonts w:eastAsia="Times New Roman"/>
          <w:sz w:val="24"/>
          <w:szCs w:val="24"/>
        </w:rPr>
        <w:t xml:space="preserve">, </w:t>
      </w:r>
      <w:r>
        <w:rPr>
          <w:rStyle w:val="Strong"/>
          <w:rFonts w:eastAsia="Times New Roman"/>
          <w:sz w:val="24"/>
          <w:szCs w:val="24"/>
        </w:rPr>
        <w:t>10:00</w:t>
      </w:r>
      <w:r w:rsidR="009042E8" w:rsidRPr="002B26B1">
        <w:rPr>
          <w:rStyle w:val="Strong"/>
          <w:rFonts w:eastAsia="Times New Roman"/>
          <w:sz w:val="24"/>
          <w:szCs w:val="24"/>
        </w:rPr>
        <w:t xml:space="preserve"> </w:t>
      </w:r>
      <w:r>
        <w:rPr>
          <w:rStyle w:val="Strong"/>
          <w:rFonts w:eastAsia="Times New Roman"/>
          <w:sz w:val="24"/>
          <w:szCs w:val="24"/>
        </w:rPr>
        <w:t>A</w:t>
      </w:r>
      <w:r w:rsidR="009042E8" w:rsidRPr="002B26B1">
        <w:rPr>
          <w:rStyle w:val="Strong"/>
          <w:rFonts w:eastAsia="Times New Roman"/>
          <w:sz w:val="24"/>
          <w:szCs w:val="24"/>
        </w:rPr>
        <w:t>M</w:t>
      </w:r>
    </w:p>
    <w:p w:rsidR="009042E8" w:rsidRPr="003B6C50" w:rsidRDefault="00B93B67" w:rsidP="009042E8">
      <w:pPr>
        <w:rPr>
          <w:sz w:val="24"/>
          <w:szCs w:val="24"/>
        </w:rPr>
      </w:pPr>
      <w:r w:rsidRPr="003B6C50">
        <w:rPr>
          <w:rStyle w:val="Strong"/>
          <w:sz w:val="24"/>
          <w:szCs w:val="24"/>
        </w:rPr>
        <w:t>HRIC Medicaid Expansion and Eligibility Subcommittee</w:t>
      </w:r>
    </w:p>
    <w:p w:rsidR="009042E8" w:rsidRPr="002B26B1" w:rsidRDefault="009042E8" w:rsidP="009042E8">
      <w:pPr>
        <w:rPr>
          <w:rFonts w:eastAsia="Times New Roman"/>
          <w:sz w:val="24"/>
          <w:szCs w:val="24"/>
        </w:rPr>
      </w:pPr>
      <w:r w:rsidRPr="002B26B1">
        <w:rPr>
          <w:rFonts w:eastAsia="Times New Roman"/>
          <w:sz w:val="24"/>
          <w:szCs w:val="24"/>
        </w:rPr>
        <w:t>Department of H</w:t>
      </w:r>
      <w:r w:rsidR="00B93B67">
        <w:rPr>
          <w:rFonts w:eastAsia="Times New Roman"/>
          <w:sz w:val="24"/>
          <w:szCs w:val="24"/>
        </w:rPr>
        <w:t>uman Services</w:t>
      </w:r>
      <w:r w:rsidRPr="002B26B1">
        <w:rPr>
          <w:rFonts w:eastAsia="Times New Roman"/>
          <w:sz w:val="24"/>
          <w:szCs w:val="24"/>
        </w:rPr>
        <w:t>,</w:t>
      </w:r>
      <w:r w:rsidR="00B93B67">
        <w:rPr>
          <w:rFonts w:eastAsia="Times New Roman"/>
          <w:sz w:val="24"/>
          <w:szCs w:val="24"/>
        </w:rPr>
        <w:t xml:space="preserve"> 645 H</w:t>
      </w:r>
      <w:r w:rsidRPr="002B26B1">
        <w:rPr>
          <w:rFonts w:eastAsia="Times New Roman"/>
          <w:sz w:val="24"/>
          <w:szCs w:val="24"/>
        </w:rPr>
        <w:t xml:space="preserve"> Street, NE, </w:t>
      </w:r>
      <w:r w:rsidR="00B93B67">
        <w:rPr>
          <w:rFonts w:eastAsia="Times New Roman"/>
          <w:sz w:val="24"/>
          <w:szCs w:val="24"/>
        </w:rPr>
        <w:t>5</w:t>
      </w:r>
      <w:r w:rsidR="00B93B67" w:rsidRPr="00B93B67">
        <w:rPr>
          <w:rFonts w:eastAsia="Times New Roman"/>
          <w:sz w:val="24"/>
          <w:szCs w:val="24"/>
          <w:vertAlign w:val="superscript"/>
        </w:rPr>
        <w:t>th</w:t>
      </w:r>
      <w:r w:rsidR="00B93B67">
        <w:rPr>
          <w:rFonts w:eastAsia="Times New Roman"/>
          <w:sz w:val="24"/>
          <w:szCs w:val="24"/>
        </w:rPr>
        <w:t xml:space="preserve"> Floor</w:t>
      </w:r>
    </w:p>
    <w:p w:rsidR="009042E8" w:rsidRDefault="009042E8" w:rsidP="009042E8">
      <w:pPr>
        <w:rPr>
          <w:rFonts w:eastAsia="Times New Roman"/>
          <w:sz w:val="24"/>
          <w:szCs w:val="24"/>
        </w:rPr>
      </w:pPr>
    </w:p>
    <w:p w:rsidR="009042E8" w:rsidRDefault="009042E8" w:rsidP="009042E8">
      <w:pPr>
        <w:rPr>
          <w:rFonts w:eastAsia="Times New Roman"/>
          <w:sz w:val="24"/>
          <w:szCs w:val="24"/>
        </w:rPr>
      </w:pPr>
    </w:p>
    <w:p w:rsidR="00214025" w:rsidRDefault="00214025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9042E8" w:rsidRDefault="009042E8" w:rsidP="00214025">
      <w:pPr>
        <w:rPr>
          <w:sz w:val="24"/>
          <w:szCs w:val="24"/>
        </w:rPr>
      </w:pPr>
    </w:p>
    <w:p w:rsidR="00E52564" w:rsidRDefault="00E52564" w:rsidP="00ED6043">
      <w:pPr>
        <w:rPr>
          <w:rFonts w:eastAsia="Times New Roman"/>
          <w:sz w:val="24"/>
          <w:szCs w:val="24"/>
        </w:rPr>
      </w:pPr>
    </w:p>
    <w:p w:rsidR="00E52564" w:rsidRDefault="00E52564" w:rsidP="00ED6043">
      <w:pPr>
        <w:rPr>
          <w:rFonts w:eastAsia="Times New Roman"/>
          <w:sz w:val="24"/>
          <w:szCs w:val="24"/>
        </w:rPr>
      </w:pPr>
    </w:p>
    <w:p w:rsidR="002B26B1" w:rsidRDefault="002B26B1" w:rsidP="00ED6043">
      <w:pPr>
        <w:rPr>
          <w:rFonts w:eastAsia="Times New Roman"/>
          <w:sz w:val="24"/>
          <w:szCs w:val="24"/>
        </w:rPr>
      </w:pPr>
    </w:p>
    <w:p w:rsidR="002B26B1" w:rsidRDefault="002B26B1" w:rsidP="00ED6043">
      <w:pPr>
        <w:rPr>
          <w:rFonts w:eastAsia="Times New Roman"/>
          <w:sz w:val="24"/>
          <w:szCs w:val="24"/>
        </w:rPr>
      </w:pPr>
    </w:p>
    <w:p w:rsidR="003D00CE" w:rsidRPr="00492DF9" w:rsidRDefault="003D00CE" w:rsidP="00ED6043">
      <w:pPr>
        <w:rPr>
          <w:rFonts w:eastAsia="Times New Roman"/>
          <w:sz w:val="24"/>
          <w:szCs w:val="24"/>
        </w:rPr>
      </w:pPr>
    </w:p>
    <w:p w:rsidR="00C21639" w:rsidRDefault="00C21639" w:rsidP="00C21639">
      <w:pPr>
        <w:rPr>
          <w:rFonts w:ascii="Cambria" w:hAnsi="Cambria"/>
          <w:i/>
          <w:sz w:val="24"/>
          <w:szCs w:val="24"/>
        </w:rPr>
      </w:pPr>
      <w:r w:rsidRPr="00492DF9">
        <w:rPr>
          <w:rFonts w:ascii="Cambria" w:hAnsi="Cambria"/>
          <w:i/>
          <w:sz w:val="24"/>
          <w:szCs w:val="24"/>
        </w:rPr>
        <w:t>T</w:t>
      </w:r>
      <w:r w:rsidRPr="00492DF9">
        <w:rPr>
          <w:rFonts w:ascii="Cambria" w:hAnsi="Cambria"/>
          <w:i/>
          <w:color w:val="2E2E2E"/>
          <w:sz w:val="24"/>
          <w:szCs w:val="24"/>
        </w:rPr>
        <w:t xml:space="preserve">he Executive Board of the Health Benefit Exchange Authority was established as a requirement of Section 6 of the Health Benefit Exchange Authority Establishment Act of 2011, effective March 2, 2012 (D.C. Law 19-0094). </w:t>
      </w:r>
      <w:r w:rsidRPr="00492DF9">
        <w:rPr>
          <w:rFonts w:ascii="Cambria" w:hAnsi="Cambria"/>
          <w:i/>
          <w:sz w:val="24"/>
          <w:szCs w:val="24"/>
        </w:rPr>
        <w:t>With more than 93 percent of its residents insured, the District of Columbia is second in the nation for providing health insurance coverage to its residents.</w:t>
      </w:r>
    </w:p>
    <w:sectPr w:rsidR="00C21639" w:rsidSect="00C21639">
      <w:pgSz w:w="12240" w:h="15840"/>
      <w:pgMar w:top="720" w:right="1008" w:bottom="144" w:left="86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0FE0B99"/>
    <w:multiLevelType w:val="multilevel"/>
    <w:tmpl w:val="1D4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71DA"/>
    <w:multiLevelType w:val="hybridMultilevel"/>
    <w:tmpl w:val="1CB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064F"/>
    <w:multiLevelType w:val="multilevel"/>
    <w:tmpl w:val="823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181C"/>
    <w:rsid w:val="000327CA"/>
    <w:rsid w:val="000426C9"/>
    <w:rsid w:val="000434CF"/>
    <w:rsid w:val="00061359"/>
    <w:rsid w:val="0012628D"/>
    <w:rsid w:val="00140E39"/>
    <w:rsid w:val="00141344"/>
    <w:rsid w:val="00166F72"/>
    <w:rsid w:val="001912F7"/>
    <w:rsid w:val="00214025"/>
    <w:rsid w:val="0025002A"/>
    <w:rsid w:val="002B26B1"/>
    <w:rsid w:val="002E4994"/>
    <w:rsid w:val="002F7B4F"/>
    <w:rsid w:val="003207FB"/>
    <w:rsid w:val="00333871"/>
    <w:rsid w:val="0035503A"/>
    <w:rsid w:val="003B6C50"/>
    <w:rsid w:val="003C6108"/>
    <w:rsid w:val="003D00CE"/>
    <w:rsid w:val="003F43D8"/>
    <w:rsid w:val="00405CCC"/>
    <w:rsid w:val="00411BED"/>
    <w:rsid w:val="00420CD9"/>
    <w:rsid w:val="00492DF9"/>
    <w:rsid w:val="004F5969"/>
    <w:rsid w:val="00527C8B"/>
    <w:rsid w:val="00530260"/>
    <w:rsid w:val="005726D1"/>
    <w:rsid w:val="005C2046"/>
    <w:rsid w:val="005F307D"/>
    <w:rsid w:val="006526E2"/>
    <w:rsid w:val="00690B6F"/>
    <w:rsid w:val="00692B72"/>
    <w:rsid w:val="006B6BD9"/>
    <w:rsid w:val="006B7245"/>
    <w:rsid w:val="006C3E9E"/>
    <w:rsid w:val="00714C31"/>
    <w:rsid w:val="007263F8"/>
    <w:rsid w:val="007718F8"/>
    <w:rsid w:val="00775D96"/>
    <w:rsid w:val="007E3BAC"/>
    <w:rsid w:val="00831DA6"/>
    <w:rsid w:val="008C7E04"/>
    <w:rsid w:val="008D6237"/>
    <w:rsid w:val="009042E8"/>
    <w:rsid w:val="009105D5"/>
    <w:rsid w:val="009D4EAC"/>
    <w:rsid w:val="009D7605"/>
    <w:rsid w:val="009E5490"/>
    <w:rsid w:val="00A125C9"/>
    <w:rsid w:val="00A46956"/>
    <w:rsid w:val="00A90569"/>
    <w:rsid w:val="00A96DA7"/>
    <w:rsid w:val="00AC181C"/>
    <w:rsid w:val="00AE4DE0"/>
    <w:rsid w:val="00B123AE"/>
    <w:rsid w:val="00B93B67"/>
    <w:rsid w:val="00BA1A3C"/>
    <w:rsid w:val="00BC60D7"/>
    <w:rsid w:val="00C20F0B"/>
    <w:rsid w:val="00C21639"/>
    <w:rsid w:val="00C954A0"/>
    <w:rsid w:val="00CA092D"/>
    <w:rsid w:val="00CB6A37"/>
    <w:rsid w:val="00CF3AFA"/>
    <w:rsid w:val="00DD4AA5"/>
    <w:rsid w:val="00DE10EC"/>
    <w:rsid w:val="00DF3534"/>
    <w:rsid w:val="00E028B0"/>
    <w:rsid w:val="00E40CFC"/>
    <w:rsid w:val="00E52564"/>
    <w:rsid w:val="00E62E18"/>
    <w:rsid w:val="00E775FF"/>
    <w:rsid w:val="00ED43E5"/>
    <w:rsid w:val="00ED6043"/>
    <w:rsid w:val="00F43620"/>
    <w:rsid w:val="00F5696F"/>
    <w:rsid w:val="00F6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1C"/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D60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81C"/>
    <w:pPr>
      <w:ind w:left="720"/>
      <w:contextualSpacing/>
    </w:pPr>
  </w:style>
  <w:style w:type="paragraph" w:customStyle="1" w:styleId="Default">
    <w:name w:val="Default"/>
    <w:rsid w:val="00572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D60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D604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604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ED60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04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ED60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4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04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604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D6043"/>
    <w:rPr>
      <w:rFonts w:eastAsia="Times New Roman"/>
      <w:sz w:val="22"/>
      <w:szCs w:val="22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THE DISTRICT OF COLUMBIA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Health Benefit Exchange Meeting Calendar                           September 17 – 28</dc:creator>
  <cp:keywords/>
  <cp:lastModifiedBy>Liz Brooks</cp:lastModifiedBy>
  <cp:revision>2</cp:revision>
  <cp:lastPrinted>2012-09-24T17:20:00Z</cp:lastPrinted>
  <dcterms:created xsi:type="dcterms:W3CDTF">2012-12-12T22:51:00Z</dcterms:created>
  <dcterms:modified xsi:type="dcterms:W3CDTF">2012-12-12T22:51:00Z</dcterms:modified>
</cp:coreProperties>
</file>